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3970" w:tblpY="1"/>
        <w:tblW w:w="5103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3365"/>
      </w:tblGrid>
      <w:tr w:rsidR="00F83374" w:rsidRPr="0057638B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3374" w:rsidRPr="0057638B" w:rsidRDefault="00F83374" w:rsidP="00030D9C">
            <w:pPr>
              <w:pStyle w:val="Bezmezer"/>
              <w:jc w:val="right"/>
              <w:rPr>
                <w:lang w:val="es-ES_tradnl"/>
              </w:rPr>
            </w:pPr>
            <w:r w:rsidRPr="0057638B">
              <w:rPr>
                <w:lang w:val="es-ES_tradnl"/>
              </w:rPr>
              <w:t>Fecha</w:t>
            </w:r>
          </w:p>
        </w:tc>
        <w:tc>
          <w:tcPr>
            <w:tcW w:w="3294" w:type="dxa"/>
            <w:vAlign w:val="center"/>
          </w:tcPr>
          <w:p w:rsidR="00F83374" w:rsidRPr="0057638B" w:rsidRDefault="00F83374" w:rsidP="00030D9C">
            <w:pPr>
              <w:pStyle w:val="Bezmezer"/>
              <w:rPr>
                <w:lang w:val="es-ES_tradnl"/>
              </w:rPr>
            </w:pPr>
          </w:p>
        </w:tc>
      </w:tr>
      <w:tr w:rsidR="00F83374" w:rsidRPr="0057638B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3374" w:rsidRPr="0057638B" w:rsidRDefault="00F83374" w:rsidP="00030D9C">
            <w:pPr>
              <w:pStyle w:val="Bezmezer"/>
              <w:jc w:val="right"/>
              <w:rPr>
                <w:lang w:val="es-ES_tradnl"/>
              </w:rPr>
            </w:pPr>
            <w:r w:rsidRPr="0057638B">
              <w:rPr>
                <w:lang w:val="es-ES_tradnl"/>
              </w:rPr>
              <w:t>Empresa</w:t>
            </w:r>
          </w:p>
        </w:tc>
        <w:tc>
          <w:tcPr>
            <w:tcW w:w="3294" w:type="dxa"/>
            <w:vAlign w:val="center"/>
          </w:tcPr>
          <w:p w:rsidR="00F83374" w:rsidRPr="0057638B" w:rsidRDefault="00F83374" w:rsidP="00030D9C">
            <w:pPr>
              <w:pStyle w:val="Bezmezer"/>
              <w:rPr>
                <w:lang w:val="es-ES_tradnl"/>
              </w:rPr>
            </w:pPr>
          </w:p>
        </w:tc>
      </w:tr>
      <w:tr w:rsidR="00F83374" w:rsidRPr="0057638B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3374" w:rsidRPr="0057638B" w:rsidRDefault="00F83374" w:rsidP="00030D9C">
            <w:pPr>
              <w:pStyle w:val="Bezmezer"/>
              <w:jc w:val="right"/>
              <w:rPr>
                <w:lang w:val="es-ES_tradnl"/>
              </w:rPr>
            </w:pPr>
            <w:r w:rsidRPr="0057638B">
              <w:rPr>
                <w:lang w:val="es-ES_tradnl"/>
              </w:rPr>
              <w:t>Persona de contacto</w:t>
            </w:r>
          </w:p>
        </w:tc>
        <w:tc>
          <w:tcPr>
            <w:tcW w:w="3294" w:type="dxa"/>
            <w:vAlign w:val="center"/>
          </w:tcPr>
          <w:p w:rsidR="00F83374" w:rsidRPr="0057638B" w:rsidRDefault="00F83374" w:rsidP="00030D9C">
            <w:pPr>
              <w:pStyle w:val="Bezmezer"/>
              <w:rPr>
                <w:lang w:val="es-ES_tradnl"/>
              </w:rPr>
            </w:pPr>
          </w:p>
        </w:tc>
      </w:tr>
      <w:tr w:rsidR="00F83374" w:rsidRPr="0057638B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3374" w:rsidRPr="0057638B" w:rsidRDefault="00F83374" w:rsidP="00030D9C">
            <w:pPr>
              <w:pStyle w:val="Bezmezer"/>
              <w:jc w:val="right"/>
              <w:rPr>
                <w:lang w:val="es-ES_tradnl"/>
              </w:rPr>
            </w:pPr>
            <w:r w:rsidRPr="0057638B">
              <w:rPr>
                <w:lang w:val="es-ES_tradnl"/>
              </w:rPr>
              <w:t>Dirección</w:t>
            </w:r>
          </w:p>
        </w:tc>
        <w:tc>
          <w:tcPr>
            <w:tcW w:w="3294" w:type="dxa"/>
            <w:vAlign w:val="center"/>
          </w:tcPr>
          <w:p w:rsidR="00F83374" w:rsidRPr="0057638B" w:rsidRDefault="00F83374" w:rsidP="00030D9C">
            <w:pPr>
              <w:pStyle w:val="Bezmezer"/>
              <w:rPr>
                <w:lang w:val="es-ES_tradnl"/>
              </w:rPr>
            </w:pPr>
          </w:p>
        </w:tc>
      </w:tr>
      <w:tr w:rsidR="00F83374" w:rsidRPr="0057638B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3374" w:rsidRPr="0057638B" w:rsidRDefault="00F83374" w:rsidP="00030D9C">
            <w:pPr>
              <w:pStyle w:val="Bezmezer"/>
              <w:jc w:val="right"/>
              <w:rPr>
                <w:lang w:val="es-ES_tradnl"/>
              </w:rPr>
            </w:pPr>
            <w:r w:rsidRPr="0057638B">
              <w:rPr>
                <w:lang w:val="es-ES_tradnl"/>
              </w:rPr>
              <w:t>Teléfono</w:t>
            </w:r>
          </w:p>
        </w:tc>
        <w:tc>
          <w:tcPr>
            <w:tcW w:w="3294" w:type="dxa"/>
            <w:vAlign w:val="center"/>
          </w:tcPr>
          <w:p w:rsidR="00F83374" w:rsidRPr="0057638B" w:rsidRDefault="00F83374" w:rsidP="00030D9C">
            <w:pPr>
              <w:pStyle w:val="Bezmezer"/>
              <w:rPr>
                <w:lang w:val="es-ES_tradnl"/>
              </w:rPr>
            </w:pPr>
          </w:p>
        </w:tc>
      </w:tr>
      <w:tr w:rsidR="00F83374" w:rsidRPr="0057638B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3374" w:rsidRPr="0057638B" w:rsidRDefault="00F83374" w:rsidP="00030D9C">
            <w:pPr>
              <w:pStyle w:val="Bezmezer"/>
              <w:jc w:val="right"/>
              <w:rPr>
                <w:lang w:val="es-ES_tradnl"/>
              </w:rPr>
            </w:pPr>
            <w:r w:rsidRPr="0057638B">
              <w:rPr>
                <w:lang w:val="es-ES_tradnl"/>
              </w:rPr>
              <w:t>e-mail</w:t>
            </w:r>
          </w:p>
        </w:tc>
        <w:tc>
          <w:tcPr>
            <w:tcW w:w="3294" w:type="dxa"/>
            <w:vAlign w:val="center"/>
          </w:tcPr>
          <w:p w:rsidR="00F83374" w:rsidRPr="0057638B" w:rsidRDefault="00F83374" w:rsidP="00030D9C">
            <w:pPr>
              <w:pStyle w:val="Bezmezer"/>
              <w:rPr>
                <w:lang w:val="es-ES_tradnl"/>
              </w:rPr>
            </w:pPr>
          </w:p>
        </w:tc>
      </w:tr>
    </w:tbl>
    <w:p w:rsidR="00F83374" w:rsidRPr="0057638B" w:rsidRDefault="00826DA9" w:rsidP="00CC5574">
      <w:pPr>
        <w:pStyle w:val="Bezmezer"/>
        <w:rPr>
          <w:lang w:val="es-ES_tradnl"/>
        </w:rPr>
      </w:pPr>
      <w:r w:rsidRPr="0057638B">
        <w:rPr>
          <w:noProof/>
          <w:lang w:eastAsia="cs-CZ"/>
        </w:rPr>
        <mc:AlternateContent>
          <mc:Choice Requires="wps">
            <w:drawing>
              <wp:inline distT="0" distB="0" distL="0" distR="0" wp14:anchorId="676A9DD8" wp14:editId="003656AB">
                <wp:extent cx="2520315" cy="1350010"/>
                <wp:effectExtent l="0" t="0" r="3810" b="254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374" w:rsidRDefault="00826DA9" w:rsidP="00A006C8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8B85416" wp14:editId="127EA544">
                                  <wp:extent cx="2139950" cy="215900"/>
                                  <wp:effectExtent l="0" t="0" r="0" b="0"/>
                                  <wp:docPr id="2" name="Obrázek 0" descr="TRANSROL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0" descr="TRANSROL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374" w:rsidRDefault="00F83374" w:rsidP="00B37A3D">
                            <w:pPr>
                              <w:spacing w:before="120"/>
                              <w:ind w:left="142"/>
                            </w:pPr>
                            <w:r w:rsidRPr="00893DA3">
                              <w:rPr>
                                <w:sz w:val="28"/>
                                <w:szCs w:val="28"/>
                              </w:rPr>
                              <w:t>TRANSROLL-CZ a.s.</w:t>
                            </w:r>
                            <w:r w:rsidRPr="00893DA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t>Komenského 614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br/>
                              <w:t>691 44 Lednice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E1E36"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Tel.: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t xml:space="preserve"> +420 519 364 511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br/>
                              <w:t>e-mail: info@transroll.cz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98.45pt;height:1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" stroked="f">
                <v:textbox inset="0,,0">
                  <w:txbxContent>
                    <w:p w:rsidR="00F83374" w:rsidRDefault="00826DA9" w:rsidP="00A006C8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8B85416" wp14:editId="127EA544">
                            <wp:extent cx="2139950" cy="215900"/>
                            <wp:effectExtent l="0" t="0" r="0" b="0"/>
                            <wp:docPr id="2" name="Obrázek 0" descr="TRANSROL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0" descr="TRANSROL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374" w:rsidRDefault="00F83374" w:rsidP="00B37A3D">
                      <w:pPr>
                        <w:spacing w:before="120"/>
                        <w:ind w:left="142"/>
                      </w:pPr>
                      <w:r w:rsidRPr="00893DA3">
                        <w:rPr>
                          <w:sz w:val="28"/>
                          <w:szCs w:val="28"/>
                        </w:rPr>
                        <w:t>TRANSROLL-CZ a.s.</w:t>
                      </w:r>
                      <w:r w:rsidRPr="00893DA3">
                        <w:rPr>
                          <w:sz w:val="24"/>
                          <w:szCs w:val="24"/>
                        </w:rPr>
                        <w:br/>
                      </w:r>
                      <w:r w:rsidRPr="005E1E36">
                        <w:rPr>
                          <w:sz w:val="20"/>
                          <w:szCs w:val="20"/>
                        </w:rPr>
                        <w:t>Komenského 614</w:t>
                      </w:r>
                      <w:r w:rsidRPr="005E1E36">
                        <w:rPr>
                          <w:sz w:val="20"/>
                          <w:szCs w:val="20"/>
                        </w:rPr>
                        <w:br/>
                        <w:t>691 44 Lednice</w:t>
                      </w:r>
                      <w:r w:rsidRPr="005E1E36">
                        <w:rPr>
                          <w:sz w:val="20"/>
                          <w:szCs w:val="20"/>
                        </w:rPr>
                        <w:br/>
                      </w:r>
                      <w:r w:rsidRPr="005E1E36"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Tel.:</w:t>
                      </w:r>
                      <w:r w:rsidRPr="005E1E36">
                        <w:rPr>
                          <w:sz w:val="20"/>
                          <w:szCs w:val="20"/>
                        </w:rPr>
                        <w:t xml:space="preserve"> +420 519 364 511</w:t>
                      </w:r>
                      <w:r w:rsidRPr="005E1E36">
                        <w:rPr>
                          <w:sz w:val="20"/>
                          <w:szCs w:val="20"/>
                        </w:rPr>
                        <w:br/>
                        <w:t>e-mail: info@transroll.cz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3374" w:rsidRPr="0057638B" w:rsidRDefault="00F83374" w:rsidP="00CC5574">
      <w:pPr>
        <w:pStyle w:val="Bezmezer"/>
        <w:rPr>
          <w:lang w:val="es-ES_tradnl"/>
        </w:rPr>
      </w:pPr>
    </w:p>
    <w:p w:rsidR="00F83374" w:rsidRPr="0057638B" w:rsidRDefault="00F83374" w:rsidP="00BC4A23">
      <w:pPr>
        <w:pStyle w:val="Bezmezer"/>
        <w:jc w:val="center"/>
        <w:rPr>
          <w:b/>
          <w:bCs/>
          <w:sz w:val="32"/>
          <w:szCs w:val="32"/>
          <w:lang w:val="es-ES_tradnl"/>
        </w:rPr>
      </w:pPr>
      <w:r w:rsidRPr="0057638B">
        <w:rPr>
          <w:b/>
          <w:bCs/>
          <w:sz w:val="32"/>
          <w:szCs w:val="32"/>
          <w:lang w:val="es-ES_tradnl"/>
        </w:rPr>
        <w:t>RODILLOS PARA EL TRANSPORTE POR CINTA</w:t>
      </w:r>
    </w:p>
    <w:p w:rsidR="00F83374" w:rsidRPr="0057638B" w:rsidRDefault="00F83374" w:rsidP="00BC4A23">
      <w:pPr>
        <w:pStyle w:val="Bezmezer"/>
        <w:jc w:val="center"/>
        <w:rPr>
          <w:sz w:val="28"/>
          <w:szCs w:val="28"/>
          <w:lang w:val="es-ES_tradnl"/>
        </w:rPr>
      </w:pPr>
      <w:r w:rsidRPr="0057638B">
        <w:rPr>
          <w:sz w:val="28"/>
          <w:szCs w:val="28"/>
          <w:lang w:val="es-ES_tradnl"/>
        </w:rPr>
        <w:t>HOJA DE PEDIDO</w:t>
      </w:r>
    </w:p>
    <w:p w:rsidR="00F83374" w:rsidRPr="0057638B" w:rsidRDefault="00F83374" w:rsidP="00CC5574">
      <w:pPr>
        <w:pStyle w:val="Bezmezer"/>
        <w:rPr>
          <w:lang w:val="es-ES_tradnl"/>
        </w:rPr>
      </w:pPr>
    </w:p>
    <w:p w:rsidR="00F83374" w:rsidRPr="0057638B" w:rsidRDefault="00826DA9" w:rsidP="00CC5574">
      <w:pPr>
        <w:pStyle w:val="Bezmezer"/>
        <w:rPr>
          <w:lang w:val="es-ES_tradnl"/>
        </w:rPr>
      </w:pPr>
      <w:r w:rsidRPr="0057638B">
        <w:rPr>
          <w:noProof/>
          <w:lang w:eastAsia="cs-CZ"/>
        </w:rPr>
        <w:drawing>
          <wp:inline distT="0" distB="0" distL="0" distR="0" wp14:anchorId="3FA78083" wp14:editId="17FA09BF">
            <wp:extent cx="5670550" cy="1536700"/>
            <wp:effectExtent l="0" t="0" r="6350" b="6350"/>
            <wp:docPr id="4" name="obrázek 4" descr="ob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567"/>
        <w:gridCol w:w="1560"/>
        <w:gridCol w:w="141"/>
        <w:gridCol w:w="1560"/>
        <w:gridCol w:w="141"/>
        <w:gridCol w:w="1701"/>
      </w:tblGrid>
      <w:tr w:rsidR="00F83374" w:rsidRPr="0057638B">
        <w:trPr>
          <w:jc w:val="center"/>
        </w:trPr>
        <w:tc>
          <w:tcPr>
            <w:tcW w:w="3969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>Ubicación de rodillos en el transportador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Rama superior (de soporte) 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Rama inferior (reversible) </w:t>
            </w: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>Lugares de impacto</w:t>
            </w:r>
          </w:p>
        </w:tc>
      </w:tr>
      <w:tr w:rsidR="00F83374" w:rsidRPr="0057638B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>Parámetros de rodillos – datos obligatorios</w:t>
            </w: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Número de piezas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uds.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Diámetro del rodillo </w:t>
            </w:r>
            <w:r w:rsidRPr="0057638B">
              <w:rPr>
                <w:b/>
                <w:bCs/>
                <w:lang w:val="es-ES_tradnl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Cojinetes del rodillo – tamaño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—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Longitud del rodillo </w:t>
            </w:r>
            <w:r w:rsidRPr="0057638B">
              <w:rPr>
                <w:b/>
                <w:bCs/>
                <w:lang w:val="es-ES_tradnl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Longitud de montaje </w:t>
            </w:r>
            <w:r w:rsidRPr="0057638B">
              <w:rPr>
                <w:b/>
                <w:bCs/>
                <w:lang w:val="es-ES_tradnl"/>
              </w:rPr>
              <w:t>L1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Longitud del eje del rodillo </w:t>
            </w:r>
            <w:r w:rsidRPr="0057638B">
              <w:rPr>
                <w:b/>
                <w:bCs/>
                <w:lang w:val="es-ES_tradnl"/>
              </w:rPr>
              <w:t>L2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Diámetro del extremo del eje del rodillo </w:t>
            </w:r>
            <w:r w:rsidRPr="0057638B">
              <w:rPr>
                <w:b/>
                <w:bCs/>
                <w:lang w:val="es-ES_tradnl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Anchura del fresado del extremo del eje </w:t>
            </w:r>
            <w:r w:rsidRPr="0057638B">
              <w:rPr>
                <w:b/>
                <w:bCs/>
                <w:lang w:val="es-ES_tradnl"/>
              </w:rPr>
              <w:t>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Diámetro del orificio al final del eje </w:t>
            </w:r>
            <w:r w:rsidRPr="0057638B">
              <w:rPr>
                <w:b/>
                <w:bCs/>
                <w:lang w:val="es-ES_tradnl"/>
              </w:rPr>
              <w:t>d1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Espesor de la pared del tubo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Intervalo de temperaturas de trabajo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°C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Entorno de trabajo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F83374" w:rsidRPr="0057638B" w:rsidRDefault="00F83374" w:rsidP="00BB1BBC">
            <w:pPr>
              <w:pStyle w:val="Bezmezer"/>
              <w:rPr>
                <w:sz w:val="20"/>
                <w:szCs w:val="20"/>
                <w:lang w:val="es-ES_tradnl"/>
              </w:rPr>
            </w:pPr>
            <w:r w:rsidRPr="0057638B">
              <w:rPr>
                <w:rFonts w:ascii="Wingdings" w:hAnsi="Wingdings" w:cs="Wingdings"/>
                <w:sz w:val="20"/>
                <w:szCs w:val="20"/>
                <w:lang w:val="es-ES_tradnl"/>
              </w:rPr>
              <w:t></w:t>
            </w:r>
            <w:r w:rsidRPr="0057638B">
              <w:rPr>
                <w:sz w:val="20"/>
                <w:szCs w:val="20"/>
                <w:lang w:val="es-ES_tradnl"/>
              </w:rPr>
              <w:t xml:space="preserve"> emisión de polvos elevada</w:t>
            </w:r>
          </w:p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rFonts w:ascii="Wingdings" w:hAnsi="Wingdings" w:cs="Wingdings"/>
                <w:sz w:val="20"/>
                <w:szCs w:val="20"/>
                <w:lang w:val="es-ES_tradnl"/>
              </w:rPr>
              <w:t></w:t>
            </w:r>
            <w:r w:rsidRPr="0057638B">
              <w:rPr>
                <w:sz w:val="20"/>
                <w:szCs w:val="20"/>
                <w:lang w:val="es-ES_tradnl"/>
              </w:rPr>
              <w:t xml:space="preserve"> humedad elevada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F83374" w:rsidRPr="0057638B" w:rsidRDefault="00F83374" w:rsidP="00BB1BB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57638B">
              <w:rPr>
                <w:rFonts w:ascii="Wingdings" w:hAnsi="Wingdings" w:cs="Wingdings"/>
                <w:sz w:val="20"/>
                <w:szCs w:val="20"/>
                <w:lang w:val="es-ES_tradnl"/>
              </w:rPr>
              <w:t></w:t>
            </w:r>
            <w:r w:rsidRPr="0057638B">
              <w:rPr>
                <w:sz w:val="20"/>
                <w:szCs w:val="20"/>
                <w:lang w:val="es-ES_tradnl"/>
              </w:rPr>
              <w:t xml:space="preserve"> abrasiva</w:t>
            </w:r>
          </w:p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rFonts w:ascii="Wingdings" w:hAnsi="Wingdings" w:cs="Wingdings"/>
                <w:sz w:val="20"/>
                <w:szCs w:val="20"/>
                <w:lang w:val="es-ES_tradnl"/>
              </w:rPr>
              <w:t></w:t>
            </w:r>
            <w:r w:rsidRPr="0057638B">
              <w:rPr>
                <w:sz w:val="20"/>
                <w:szCs w:val="20"/>
                <w:lang w:val="es-ES_tradnl"/>
              </w:rPr>
              <w:t xml:space="preserve"> químicamente agresiva</w:t>
            </w: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otros:</w:t>
            </w:r>
          </w:p>
        </w:tc>
      </w:tr>
      <w:tr w:rsidR="00F83374" w:rsidRPr="0057638B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>Parámetros del transportador – datos no obligatorios</w:t>
            </w: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Rendimiento de transporte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t/h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Velocidad del transportador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m/s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Anchura de la cinta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Peso específico de la cinta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kg/m</w:t>
            </w:r>
            <w:r w:rsidRPr="0057638B">
              <w:rPr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Paso de laminadores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 xml:space="preserve">Ángulo de la inclinación de los </w:t>
            </w:r>
            <w:r w:rsidRPr="0057638B">
              <w:rPr>
                <w:lang w:val="es-ES_tradnl"/>
              </w:rPr>
              <w:lastRenderedPageBreak/>
              <w:t>rodillos laterales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lastRenderedPageBreak/>
              <w:t>°</w:t>
            </w: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lastRenderedPageBreak/>
              <w:t>Material transportado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—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Densidad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t/m</w:t>
            </w:r>
            <w:r w:rsidRPr="0057638B">
              <w:rPr>
                <w:sz w:val="20"/>
                <w:szCs w:val="20"/>
                <w:vertAlign w:val="superscript"/>
                <w:lang w:val="es-ES_tradnl"/>
              </w:rPr>
              <w:t>3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Tamaño de las piezas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sz w:val="20"/>
                <w:szCs w:val="20"/>
                <w:lang w:val="es-ES_tradnl"/>
              </w:rPr>
              <w:t>mm</w:t>
            </w: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  <w:tr w:rsidR="00F83374" w:rsidRPr="0057638B">
        <w:trPr>
          <w:trHeight w:val="567"/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Otros requisitos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83374" w:rsidRPr="0057638B" w:rsidRDefault="00F83374" w:rsidP="00BB1BBC">
            <w:pPr>
              <w:pStyle w:val="Bezmezer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gridSpan w:val="5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</w:p>
        </w:tc>
      </w:tr>
    </w:tbl>
    <w:p w:rsidR="00F83374" w:rsidRPr="0057638B" w:rsidRDefault="00F83374" w:rsidP="00BC4A23">
      <w:pPr>
        <w:pStyle w:val="Bezmezer"/>
        <w:rPr>
          <w:lang w:val="es-ES_tradnl"/>
        </w:rPr>
      </w:pPr>
    </w:p>
    <w:p w:rsidR="00F83374" w:rsidRPr="0057638B" w:rsidRDefault="00F83374" w:rsidP="00BC4A23">
      <w:pPr>
        <w:pStyle w:val="Bezmezer"/>
        <w:rPr>
          <w:lang w:val="es-ES_tradnl"/>
        </w:rPr>
      </w:pPr>
      <w:r w:rsidRPr="0057638B">
        <w:rPr>
          <w:lang w:val="es-ES_tradnl"/>
        </w:rPr>
        <w:t>Texto en el dibujo:  Número y paso de discos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F83374" w:rsidRPr="0057638B">
        <w:tc>
          <w:tcPr>
            <w:tcW w:w="9072" w:type="dxa"/>
          </w:tcPr>
          <w:p w:rsidR="00F83374" w:rsidRPr="0057638B" w:rsidRDefault="00F83374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lang w:val="es-ES_tradnl"/>
              </w:rPr>
              <w:t>Informaciones complementarias</w:t>
            </w:r>
          </w:p>
        </w:tc>
      </w:tr>
      <w:tr w:rsidR="00F83374" w:rsidRPr="0057638B">
        <w:trPr>
          <w:trHeight w:val="4253"/>
        </w:trPr>
        <w:tc>
          <w:tcPr>
            <w:tcW w:w="9072" w:type="dxa"/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Distribución de discos de los rodillos de retorno:</w:t>
            </w:r>
            <w:r w:rsidR="00747B43">
              <w:rPr>
                <w:lang w:val="es-ES_tradnl"/>
              </w:rPr>
              <w:t xml:space="preserve"> </w:t>
            </w:r>
            <w:r w:rsidR="00747B43" w:rsidRPr="00747B43">
              <w:rPr>
                <w:lang w:val="es-ES_tradnl"/>
              </w:rPr>
              <w:t xml:space="preserve">Cantidad </w:t>
            </w:r>
            <w:r w:rsidR="00747B43">
              <w:rPr>
                <w:lang w:val="es-ES_tradnl"/>
              </w:rPr>
              <w:t>y</w:t>
            </w:r>
            <w:r w:rsidR="00747B43" w:rsidRPr="00747B43">
              <w:rPr>
                <w:lang w:val="es-ES_tradnl"/>
              </w:rPr>
              <w:t xml:space="preserve"> espaciamiento de</w:t>
            </w:r>
            <w:bookmarkStart w:id="0" w:name="_GoBack"/>
            <w:bookmarkEnd w:id="0"/>
            <w:r w:rsidR="00747B43" w:rsidRPr="00747B43">
              <w:rPr>
                <w:lang w:val="es-ES_tradnl"/>
              </w:rPr>
              <w:t xml:space="preserve"> discos</w:t>
            </w:r>
          </w:p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</w:p>
          <w:p w:rsidR="00F83374" w:rsidRPr="0057638B" w:rsidRDefault="00826DA9" w:rsidP="00BB1BBC">
            <w:pPr>
              <w:pStyle w:val="Bezmezer"/>
              <w:jc w:val="center"/>
              <w:rPr>
                <w:lang w:val="es-ES_tradnl"/>
              </w:rPr>
            </w:pPr>
            <w:r w:rsidRPr="0057638B">
              <w:rPr>
                <w:noProof/>
                <w:lang w:eastAsia="cs-CZ"/>
              </w:rPr>
              <w:drawing>
                <wp:inline distT="0" distB="0" distL="0" distR="0" wp14:anchorId="6E549251" wp14:editId="3D7E1487">
                  <wp:extent cx="3314700" cy="1905000"/>
                  <wp:effectExtent l="0" t="0" r="0" b="0"/>
                  <wp:docPr id="5" name="Obrázek 1" descr="diskáč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iskáč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374" w:rsidRPr="0057638B">
        <w:trPr>
          <w:trHeight w:val="4253"/>
        </w:trPr>
        <w:tc>
          <w:tcPr>
            <w:tcW w:w="9072" w:type="dxa"/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t>Otra finalización de ejes de los cilindros, dibujo:</w:t>
            </w:r>
          </w:p>
        </w:tc>
      </w:tr>
      <w:tr w:rsidR="00F83374" w:rsidRPr="0057638B">
        <w:trPr>
          <w:trHeight w:val="4253"/>
        </w:trPr>
        <w:tc>
          <w:tcPr>
            <w:tcW w:w="9072" w:type="dxa"/>
          </w:tcPr>
          <w:p w:rsidR="00F83374" w:rsidRPr="0057638B" w:rsidRDefault="00F83374" w:rsidP="00BB1BBC">
            <w:pPr>
              <w:pStyle w:val="Bezmezer"/>
              <w:rPr>
                <w:lang w:val="es-ES_tradnl"/>
              </w:rPr>
            </w:pPr>
            <w:r w:rsidRPr="0057638B">
              <w:rPr>
                <w:lang w:val="es-ES_tradnl"/>
              </w:rPr>
              <w:lastRenderedPageBreak/>
              <w:t>Otra especificación:</w:t>
            </w:r>
          </w:p>
        </w:tc>
      </w:tr>
    </w:tbl>
    <w:p w:rsidR="00F83374" w:rsidRPr="0057638B" w:rsidRDefault="00F83374" w:rsidP="00BC4A23">
      <w:pPr>
        <w:pStyle w:val="Bezmezer"/>
        <w:rPr>
          <w:lang w:val="es-ES_tradnl"/>
        </w:rPr>
      </w:pPr>
    </w:p>
    <w:p w:rsidR="00F83374" w:rsidRPr="0057638B" w:rsidRDefault="00F83374" w:rsidP="00BC4A23">
      <w:pPr>
        <w:pStyle w:val="Bezmezer"/>
        <w:rPr>
          <w:lang w:val="es-ES_tradnl"/>
        </w:rPr>
      </w:pPr>
    </w:p>
    <w:p w:rsidR="00F83374" w:rsidRPr="0057638B" w:rsidRDefault="00F83374" w:rsidP="00CC5574">
      <w:pPr>
        <w:pStyle w:val="Bezmezer"/>
        <w:rPr>
          <w:lang w:val="es-ES_tradnl"/>
        </w:rPr>
      </w:pPr>
    </w:p>
    <w:sectPr w:rsidR="00F83374" w:rsidRPr="0057638B" w:rsidSect="007B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C4" w:rsidRDefault="00C110C4" w:rsidP="00F27423">
      <w:pPr>
        <w:spacing w:after="0" w:line="240" w:lineRule="auto"/>
      </w:pPr>
      <w:r>
        <w:separator/>
      </w:r>
    </w:p>
  </w:endnote>
  <w:endnote w:type="continuationSeparator" w:id="0">
    <w:p w:rsidR="00C110C4" w:rsidRDefault="00C110C4" w:rsidP="00F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C4" w:rsidRDefault="00C110C4" w:rsidP="00F27423">
      <w:pPr>
        <w:spacing w:after="0" w:line="240" w:lineRule="auto"/>
      </w:pPr>
      <w:r>
        <w:separator/>
      </w:r>
    </w:p>
  </w:footnote>
  <w:footnote w:type="continuationSeparator" w:id="0">
    <w:p w:rsidR="00C110C4" w:rsidRDefault="00C110C4" w:rsidP="00F2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2"/>
    <w:rsid w:val="00027A7C"/>
    <w:rsid w:val="00030D9C"/>
    <w:rsid w:val="00070950"/>
    <w:rsid w:val="000769AD"/>
    <w:rsid w:val="00085418"/>
    <w:rsid w:val="000958FC"/>
    <w:rsid w:val="000C1598"/>
    <w:rsid w:val="000F3AB5"/>
    <w:rsid w:val="00101565"/>
    <w:rsid w:val="00124B19"/>
    <w:rsid w:val="00136D7D"/>
    <w:rsid w:val="001500C0"/>
    <w:rsid w:val="00161D5D"/>
    <w:rsid w:val="00176CD0"/>
    <w:rsid w:val="001A0C0E"/>
    <w:rsid w:val="001C6FE5"/>
    <w:rsid w:val="001D3374"/>
    <w:rsid w:val="001F08D9"/>
    <w:rsid w:val="0028285C"/>
    <w:rsid w:val="00282C03"/>
    <w:rsid w:val="00284E28"/>
    <w:rsid w:val="002A3371"/>
    <w:rsid w:val="002D6345"/>
    <w:rsid w:val="002F4AC2"/>
    <w:rsid w:val="002F63FA"/>
    <w:rsid w:val="0030446C"/>
    <w:rsid w:val="0031661E"/>
    <w:rsid w:val="003536A5"/>
    <w:rsid w:val="00363704"/>
    <w:rsid w:val="0036465E"/>
    <w:rsid w:val="0037056D"/>
    <w:rsid w:val="003946CF"/>
    <w:rsid w:val="003B4E8E"/>
    <w:rsid w:val="003C20CF"/>
    <w:rsid w:val="004004E8"/>
    <w:rsid w:val="00405AB1"/>
    <w:rsid w:val="004106BC"/>
    <w:rsid w:val="00420398"/>
    <w:rsid w:val="00426109"/>
    <w:rsid w:val="0049016A"/>
    <w:rsid w:val="004B61C7"/>
    <w:rsid w:val="004C053D"/>
    <w:rsid w:val="004C280B"/>
    <w:rsid w:val="00522AEA"/>
    <w:rsid w:val="005654CD"/>
    <w:rsid w:val="0057638B"/>
    <w:rsid w:val="005A671B"/>
    <w:rsid w:val="005E1E36"/>
    <w:rsid w:val="005F66DF"/>
    <w:rsid w:val="00604BD0"/>
    <w:rsid w:val="00662BEF"/>
    <w:rsid w:val="0067038A"/>
    <w:rsid w:val="00671C59"/>
    <w:rsid w:val="006E2D6C"/>
    <w:rsid w:val="006F2A9C"/>
    <w:rsid w:val="00741368"/>
    <w:rsid w:val="00747B43"/>
    <w:rsid w:val="0075039D"/>
    <w:rsid w:val="007B1535"/>
    <w:rsid w:val="007B5AEC"/>
    <w:rsid w:val="00822F91"/>
    <w:rsid w:val="00826DA9"/>
    <w:rsid w:val="008272BD"/>
    <w:rsid w:val="00836E0B"/>
    <w:rsid w:val="00847A1E"/>
    <w:rsid w:val="00867A12"/>
    <w:rsid w:val="00893DA3"/>
    <w:rsid w:val="00896D1E"/>
    <w:rsid w:val="008A3C5F"/>
    <w:rsid w:val="008B22F8"/>
    <w:rsid w:val="008B58AC"/>
    <w:rsid w:val="00967B50"/>
    <w:rsid w:val="00977100"/>
    <w:rsid w:val="00982EFB"/>
    <w:rsid w:val="009924C4"/>
    <w:rsid w:val="009C7A80"/>
    <w:rsid w:val="009D7AFD"/>
    <w:rsid w:val="00A006C8"/>
    <w:rsid w:val="00A1058E"/>
    <w:rsid w:val="00A11892"/>
    <w:rsid w:val="00A2115B"/>
    <w:rsid w:val="00A2319B"/>
    <w:rsid w:val="00A31BCA"/>
    <w:rsid w:val="00AA47A1"/>
    <w:rsid w:val="00AC042F"/>
    <w:rsid w:val="00B3237A"/>
    <w:rsid w:val="00B37A3D"/>
    <w:rsid w:val="00B563EC"/>
    <w:rsid w:val="00BB1BBC"/>
    <w:rsid w:val="00BC4A23"/>
    <w:rsid w:val="00BD4756"/>
    <w:rsid w:val="00C110C4"/>
    <w:rsid w:val="00C61696"/>
    <w:rsid w:val="00C810D2"/>
    <w:rsid w:val="00CC5574"/>
    <w:rsid w:val="00CD2EDD"/>
    <w:rsid w:val="00D21CE6"/>
    <w:rsid w:val="00D2460C"/>
    <w:rsid w:val="00D308A8"/>
    <w:rsid w:val="00D7466F"/>
    <w:rsid w:val="00E87B5A"/>
    <w:rsid w:val="00E97ECC"/>
    <w:rsid w:val="00ED27CA"/>
    <w:rsid w:val="00F27423"/>
    <w:rsid w:val="00F542BC"/>
    <w:rsid w:val="00F83374"/>
    <w:rsid w:val="00F9163F"/>
    <w:rsid w:val="00FE68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53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CC5574"/>
    <w:rPr>
      <w:rFonts w:cs="Calibri"/>
      <w:lang w:eastAsia="en-US"/>
    </w:rPr>
  </w:style>
  <w:style w:type="table" w:styleId="Mkatabulky">
    <w:name w:val="Table Grid"/>
    <w:basedOn w:val="Normlntabulka"/>
    <w:uiPriority w:val="99"/>
    <w:rsid w:val="004004E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99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27423"/>
  </w:style>
  <w:style w:type="paragraph" w:styleId="Zpat">
    <w:name w:val="footer"/>
    <w:basedOn w:val="Normln"/>
    <w:link w:val="ZpatChar"/>
    <w:uiPriority w:val="99"/>
    <w:semiHidden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27423"/>
  </w:style>
  <w:style w:type="character" w:customStyle="1" w:styleId="shorttext">
    <w:name w:val="short_text"/>
    <w:basedOn w:val="Standardnpsmoodstavce"/>
    <w:rsid w:val="00747B43"/>
  </w:style>
  <w:style w:type="character" w:customStyle="1" w:styleId="hps">
    <w:name w:val="hps"/>
    <w:basedOn w:val="Standardnpsmoodstavce"/>
    <w:rsid w:val="0074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53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CC5574"/>
    <w:rPr>
      <w:rFonts w:cs="Calibri"/>
      <w:lang w:eastAsia="en-US"/>
    </w:rPr>
  </w:style>
  <w:style w:type="table" w:styleId="Mkatabulky">
    <w:name w:val="Table Grid"/>
    <w:basedOn w:val="Normlntabulka"/>
    <w:uiPriority w:val="99"/>
    <w:rsid w:val="004004E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99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27423"/>
  </w:style>
  <w:style w:type="paragraph" w:styleId="Zpat">
    <w:name w:val="footer"/>
    <w:basedOn w:val="Normln"/>
    <w:link w:val="ZpatChar"/>
    <w:uiPriority w:val="99"/>
    <w:semiHidden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27423"/>
  </w:style>
  <w:style w:type="character" w:customStyle="1" w:styleId="shorttext">
    <w:name w:val="short_text"/>
    <w:basedOn w:val="Standardnpsmoodstavce"/>
    <w:rsid w:val="00747B43"/>
  </w:style>
  <w:style w:type="character" w:customStyle="1" w:styleId="hps">
    <w:name w:val="hps"/>
    <w:basedOn w:val="Standardnpsmoodstavce"/>
    <w:rsid w:val="0074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</vt:lpstr>
    </vt:vector>
  </TitlesOfParts>
  <Company>TRANZA a.s.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František Nosterský</dc:creator>
  <cp:lastModifiedBy>Kateřina Strnadová</cp:lastModifiedBy>
  <cp:revision>4</cp:revision>
  <dcterms:created xsi:type="dcterms:W3CDTF">2013-11-13T09:25:00Z</dcterms:created>
  <dcterms:modified xsi:type="dcterms:W3CDTF">2015-07-23T06:43:00Z</dcterms:modified>
</cp:coreProperties>
</file>